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Цивильск, а/д М-7 Волга км 678+900(справа)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«Урмарский поворот», а/д М-7 "Волга" км 698+245 слева, км 698+330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Андреево-Базары, а/д М-7 "Волга" км 703+475 слева, км 703+530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Тюрлема, а/д М-7 "Волга" км 733+115 слева, км 733+375 справа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Тимофеева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Тюрлема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Лобачевского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Свободной России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Нижнекурганская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97Н-032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Цивильск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